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2021年度暨南大学华文学院新闻宣传工作先进集体、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先进个人、优秀新闻专题策划和优秀学生记者拟表彰名单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先进集体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华文学院机关总支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华文学院华文教育系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先进个人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（10人，按姓氏音序排序）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曹  玲  方沁秋  黄丹丹  李香平  卢  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陆佳幸  邱赛兰  司馨元  孙  英  谢远太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优秀新闻专题策划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1.华文学院党史学习教育专题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主创人员：邱向欢 李洁麟 王慧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2.“助学·筑梦·铸魂”素质养成系列专题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主创人员：蔡丽 孙英 卢艳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华文喜报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主创人员：李洁麟 黄丹丹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“诵诗文，唱经典”中华文化传承专题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主创人员：蔡丽 孙英 卢艳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“一带一路”沿线国家的暨南汉教之声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主创人员：李洁麟 黄佳媛 黄丹丹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《党史讲堂》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主创人员：刘潇潇 李梓颖 欧嘉浩 陈佳钰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迎新及新生入学、军训系列新闻专题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</w:t>
      </w:r>
      <w:r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  <w:t>曹玲 韩嘉 欧阳骏 谭学韵 袁思华 梁晓琳</w:t>
      </w:r>
      <w:r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华文教育系短期研修班新闻专题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主创人员：蔡丽 干红梅 孙英 卢艳 吴敏玲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春日读书会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highlight w:val="none"/>
          <w:lang w:val="en-US" w:eastAsia="zh-CN"/>
        </w:rPr>
        <w:t>主创人员：王汉卫 陆佳幸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10.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第24届全国普通话宣传推广周系列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专题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主创人员：李洁麟 王慧 黄丹丹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优秀学生记者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（14人，按姓氏音序排序）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崔文泽  韩  嘉  黄宝恩  李梓颖  梁婉君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梁婉怡  刘  茜  刘银求  罗  丽  欧嘉浩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欧阳骏  欧阳群  徐宝怡  张  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BBF30"/>
    <w:multiLevelType w:val="singleLevel"/>
    <w:tmpl w:val="01CBB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E3F87"/>
    <w:multiLevelType w:val="singleLevel"/>
    <w:tmpl w:val="69BE3F8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1D3D"/>
    <w:rsid w:val="19C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2022-04-20T03:58:00Z</dcterms:created>
  <dc:creator>黄丹丹Catherine</dc:creator>
  <cp:lastModifiedBy>黄丹丹Catherine</cp:lastModifiedBy>
  <dcterms:modified xsi:type="dcterms:W3CDTF">2022-04-20T03:59:09Z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C09FFE62DE1A4A6F8EF9F7FC132F3FC1</vt:lpwstr>
  </property>
</Properties>
</file>